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  <w:lang w:val="mt-MT"/>
        </w:rPr>
      </w:pPr>
      <w:r w:rsidRPr="00AC3AA2">
        <w:rPr>
          <w:rFonts w:cs="Arial"/>
          <w:b/>
          <w:bCs/>
          <w:sz w:val="24"/>
          <w:szCs w:val="24"/>
          <w:u w:val="single"/>
          <w:lang w:val="mt-MT"/>
        </w:rPr>
        <w:t>Biblijografija</w:t>
      </w:r>
    </w:p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mt-MT"/>
        </w:rPr>
      </w:pPr>
      <w:r w:rsidRPr="00AC3AA2">
        <w:rPr>
          <w:rFonts w:cs="Arial"/>
          <w:b/>
          <w:bCs/>
          <w:sz w:val="24"/>
          <w:szCs w:val="24"/>
          <w:lang w:val="mt-MT"/>
        </w:rPr>
        <w:t>Nota: Hawn taħt għandek l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informazzjoni biex toħloq biblijografija fl-aħħar tad-dokument</w:t>
      </w:r>
      <w:r w:rsidR="009737A9">
        <w:rPr>
          <w:rFonts w:cs="Arial"/>
          <w:b/>
          <w:bCs/>
          <w:sz w:val="24"/>
          <w:szCs w:val="24"/>
          <w:lang w:val="mt-MT"/>
        </w:rPr>
        <w:t xml:space="preserve"> </w:t>
      </w:r>
      <w:r w:rsidR="0071021E" w:rsidRPr="0071021E">
        <w:rPr>
          <w:rFonts w:cs="Arial"/>
          <w:b/>
          <w:bCs/>
          <w:i/>
          <w:sz w:val="24"/>
          <w:szCs w:val="24"/>
          <w:u w:val="single"/>
          <w:lang w:val="mt-MT"/>
        </w:rPr>
        <w:t>1010jan</w:t>
      </w:r>
      <w:r w:rsidR="005052FD" w:rsidRPr="0071021E">
        <w:rPr>
          <w:rFonts w:cs="Arial"/>
          <w:b/>
          <w:bCs/>
          <w:i/>
          <w:sz w:val="24"/>
          <w:szCs w:val="24"/>
          <w:u w:val="single"/>
          <w:lang w:val="mt-MT"/>
        </w:rPr>
        <w:t>15</w:t>
      </w:r>
      <w:r w:rsidR="009737A9" w:rsidRPr="0071021E">
        <w:rPr>
          <w:rFonts w:cs="Arial"/>
          <w:b/>
          <w:bCs/>
          <w:i/>
          <w:sz w:val="24"/>
          <w:szCs w:val="24"/>
          <w:u w:val="single"/>
          <w:lang w:val="mt-MT"/>
        </w:rPr>
        <w:t>.docx</w:t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. Poġġi </w:t>
      </w:r>
      <w:r w:rsidRPr="00AC3AA2">
        <w:rPr>
          <w:rFonts w:cs="Arial"/>
          <w:b/>
          <w:bCs/>
          <w:i/>
          <w:iCs/>
          <w:sz w:val="24"/>
          <w:szCs w:val="24"/>
          <w:lang w:val="mt-MT"/>
        </w:rPr>
        <w:t>citation</w:t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 fejn hu mmarkat fid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dokument u ftakar tneħħi l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marki *BIB1* </w:t>
      </w:r>
      <w:r w:rsidRPr="00AC3AA2">
        <w:rPr>
          <w:b/>
          <w:bCs/>
          <w:sz w:val="24"/>
          <w:szCs w:val="24"/>
          <w:lang w:val="mt-MT"/>
        </w:rPr>
        <w:noBreakHyphen/>
      </w:r>
      <w:r w:rsidR="005052FD">
        <w:rPr>
          <w:rFonts w:cs="Arial"/>
          <w:b/>
          <w:bCs/>
          <w:sz w:val="24"/>
          <w:szCs w:val="24"/>
          <w:lang w:val="mt-MT"/>
        </w:rPr>
        <w:t xml:space="preserve"> *BIB5</w:t>
      </w:r>
      <w:r w:rsidRPr="00AC3AA2">
        <w:rPr>
          <w:rFonts w:cs="Arial"/>
          <w:b/>
          <w:bCs/>
          <w:sz w:val="24"/>
          <w:szCs w:val="24"/>
          <w:lang w:val="mt-MT"/>
        </w:rPr>
        <w:t>* mid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dokument malli tlesti.</w:t>
      </w:r>
    </w:p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mt-MT"/>
        </w:rPr>
      </w:pPr>
    </w:p>
    <w:p w:rsidR="00706558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*BIB1*</w:t>
      </w:r>
    </w:p>
    <w:p w:rsidR="00E8513E" w:rsidRPr="005446E5" w:rsidRDefault="005052FD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Kwotazzjoni minn paġni 6-7</w:t>
      </w:r>
      <w:r w:rsidR="005446E5">
        <w:rPr>
          <w:sz w:val="24"/>
          <w:szCs w:val="24"/>
          <w:lang w:val="mt-MT"/>
        </w:rPr>
        <w:t xml:space="preserve"> ta’  </w:t>
      </w:r>
      <w:r w:rsidRPr="005052FD">
        <w:rPr>
          <w:i/>
          <w:sz w:val="24"/>
          <w:szCs w:val="24"/>
          <w:lang w:val="mt-MT"/>
        </w:rPr>
        <w:t>Su</w:t>
      </w:r>
      <w:r>
        <w:rPr>
          <w:i/>
          <w:sz w:val="24"/>
          <w:szCs w:val="24"/>
          <w:lang w:val="mt-MT"/>
        </w:rPr>
        <w:t>ll'origine della lingua maltese</w:t>
      </w:r>
      <w:r w:rsidR="005446E5">
        <w:rPr>
          <w:sz w:val="24"/>
          <w:szCs w:val="24"/>
          <w:lang w:val="mt-MT"/>
        </w:rPr>
        <w:t xml:space="preserve">, ippubblikat </w:t>
      </w:r>
      <w:r>
        <w:rPr>
          <w:sz w:val="24"/>
          <w:szCs w:val="24"/>
          <w:lang w:val="mt-MT"/>
        </w:rPr>
        <w:t>Malta</w:t>
      </w:r>
      <w:r w:rsidR="005446E5">
        <w:rPr>
          <w:sz w:val="24"/>
          <w:szCs w:val="24"/>
          <w:lang w:val="mt-MT"/>
        </w:rPr>
        <w:t xml:space="preserve"> fl-</w:t>
      </w:r>
      <w:r>
        <w:rPr>
          <w:sz w:val="24"/>
          <w:szCs w:val="24"/>
          <w:lang w:val="mt-MT"/>
        </w:rPr>
        <w:t>1896</w:t>
      </w:r>
      <w:r w:rsidR="005446E5">
        <w:rPr>
          <w:sz w:val="24"/>
          <w:szCs w:val="24"/>
          <w:lang w:val="mt-MT"/>
        </w:rPr>
        <w:t xml:space="preserve">. L-awtur huwa </w:t>
      </w:r>
      <w:r>
        <w:rPr>
          <w:sz w:val="24"/>
          <w:szCs w:val="24"/>
          <w:lang w:val="mt-MT"/>
        </w:rPr>
        <w:t>A. E. Caruana</w:t>
      </w:r>
      <w:r w:rsidR="005446E5">
        <w:rPr>
          <w:sz w:val="24"/>
          <w:szCs w:val="24"/>
          <w:lang w:val="mt-MT"/>
        </w:rPr>
        <w:t>.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*BIB2*</w:t>
      </w:r>
    </w:p>
    <w:p w:rsidR="00E8513E" w:rsidRPr="005446E5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 xml:space="preserve">Referenza </w:t>
      </w:r>
      <w:r w:rsidR="005446E5">
        <w:rPr>
          <w:sz w:val="24"/>
          <w:szCs w:val="24"/>
          <w:lang w:val="mt-MT"/>
        </w:rPr>
        <w:t xml:space="preserve">għal </w:t>
      </w:r>
      <w:r w:rsidR="005052FD">
        <w:rPr>
          <w:sz w:val="24"/>
          <w:szCs w:val="24"/>
          <w:lang w:val="mt-MT"/>
        </w:rPr>
        <w:t xml:space="preserve">G.F. Abela </w:t>
      </w:r>
      <w:r w:rsidR="005446E5">
        <w:rPr>
          <w:sz w:val="24"/>
          <w:szCs w:val="24"/>
          <w:lang w:val="mt-MT"/>
        </w:rPr>
        <w:t xml:space="preserve"> u l-ktieb tiegħu </w:t>
      </w:r>
      <w:r w:rsidR="005052FD" w:rsidRPr="005052FD">
        <w:rPr>
          <w:i/>
          <w:sz w:val="24"/>
          <w:szCs w:val="24"/>
          <w:lang w:val="mt-MT"/>
        </w:rPr>
        <w:t>Della Descrittione di Malta</w:t>
      </w:r>
      <w:r w:rsidR="005446E5">
        <w:rPr>
          <w:i/>
          <w:sz w:val="24"/>
          <w:szCs w:val="24"/>
          <w:lang w:val="mt-MT"/>
        </w:rPr>
        <w:t xml:space="preserve"> </w:t>
      </w:r>
      <w:r w:rsidR="005052FD">
        <w:rPr>
          <w:sz w:val="24"/>
          <w:szCs w:val="24"/>
          <w:lang w:val="mt-MT"/>
        </w:rPr>
        <w:t>(paġni</w:t>
      </w:r>
      <w:r w:rsidR="005446E5">
        <w:rPr>
          <w:sz w:val="24"/>
          <w:szCs w:val="24"/>
          <w:lang w:val="mt-MT"/>
        </w:rPr>
        <w:t xml:space="preserve"> </w:t>
      </w:r>
      <w:r w:rsidR="005052FD">
        <w:rPr>
          <w:sz w:val="24"/>
          <w:szCs w:val="24"/>
          <w:lang w:val="mt-MT"/>
        </w:rPr>
        <w:t>257-259</w:t>
      </w:r>
      <w:r w:rsidR="005446E5">
        <w:rPr>
          <w:sz w:val="24"/>
          <w:szCs w:val="24"/>
          <w:lang w:val="mt-MT"/>
        </w:rPr>
        <w:t xml:space="preserve">), ippubblikat </w:t>
      </w:r>
      <w:r w:rsidR="005052FD">
        <w:rPr>
          <w:sz w:val="24"/>
          <w:szCs w:val="24"/>
          <w:lang w:val="mt-MT"/>
        </w:rPr>
        <w:t>f’Malta</w:t>
      </w:r>
      <w:r w:rsidR="005446E5">
        <w:rPr>
          <w:sz w:val="24"/>
          <w:szCs w:val="24"/>
          <w:lang w:val="mt-MT"/>
        </w:rPr>
        <w:t xml:space="preserve"> fl-</w:t>
      </w:r>
      <w:r w:rsidR="005052FD">
        <w:rPr>
          <w:sz w:val="24"/>
          <w:szCs w:val="24"/>
          <w:lang w:val="mt-MT"/>
        </w:rPr>
        <w:t>1647</w:t>
      </w:r>
      <w:r w:rsidR="005446E5">
        <w:rPr>
          <w:sz w:val="24"/>
          <w:szCs w:val="24"/>
          <w:lang w:val="mt-MT"/>
        </w:rPr>
        <w:t>.</w:t>
      </w:r>
    </w:p>
    <w:p w:rsidR="00172788" w:rsidRPr="00172788" w:rsidRDefault="00172788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*BIB3*</w:t>
      </w:r>
    </w:p>
    <w:p w:rsidR="00E8513E" w:rsidRPr="00DA3C0A" w:rsidRDefault="005052FD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Meħuda minn paġna 47-48</w:t>
      </w:r>
      <w:r w:rsidR="00DA3C0A">
        <w:rPr>
          <w:sz w:val="24"/>
          <w:szCs w:val="24"/>
          <w:lang w:val="mt-MT"/>
        </w:rPr>
        <w:t xml:space="preserve"> ta’ </w:t>
      </w:r>
      <w:r w:rsidRPr="005052FD">
        <w:rPr>
          <w:i/>
          <w:sz w:val="24"/>
          <w:szCs w:val="24"/>
          <w:lang w:val="mt-MT"/>
        </w:rPr>
        <w:t>Melita Theologica</w:t>
      </w:r>
      <w:r>
        <w:rPr>
          <w:sz w:val="24"/>
          <w:szCs w:val="24"/>
          <w:lang w:val="mt-MT"/>
        </w:rPr>
        <w:t>, Vol. II Nru. 1</w:t>
      </w:r>
      <w:r w:rsidR="00FD69A0">
        <w:rPr>
          <w:sz w:val="24"/>
          <w:szCs w:val="24"/>
          <w:lang w:val="mt-MT"/>
        </w:rPr>
        <w:t xml:space="preserve"> </w:t>
      </w:r>
      <w:bookmarkStart w:id="0" w:name="_GoBack"/>
      <w:bookmarkEnd w:id="0"/>
      <w:r>
        <w:rPr>
          <w:sz w:val="24"/>
          <w:szCs w:val="24"/>
          <w:lang w:val="mt-MT"/>
        </w:rPr>
        <w:t>fl-artiklu “Traces of the Byzantine rite in the Church of Malta”</w:t>
      </w:r>
      <w:r w:rsidRPr="005052FD">
        <w:rPr>
          <w:i/>
          <w:sz w:val="24"/>
          <w:szCs w:val="24"/>
          <w:lang w:val="mt-MT"/>
        </w:rPr>
        <w:t xml:space="preserve"> </w:t>
      </w:r>
      <w:r w:rsidR="00DA3C0A">
        <w:rPr>
          <w:sz w:val="24"/>
          <w:szCs w:val="24"/>
          <w:lang w:val="mt-MT"/>
        </w:rPr>
        <w:t xml:space="preserve">ta’ </w:t>
      </w:r>
      <w:r>
        <w:rPr>
          <w:sz w:val="24"/>
          <w:szCs w:val="24"/>
          <w:lang w:val="mt-MT"/>
        </w:rPr>
        <w:t>P.P. Saydon</w:t>
      </w:r>
      <w:r w:rsidR="00DA3C0A">
        <w:rPr>
          <w:sz w:val="24"/>
          <w:szCs w:val="24"/>
          <w:lang w:val="mt-MT"/>
        </w:rPr>
        <w:t>, ippubblikat fl-</w:t>
      </w:r>
      <w:r>
        <w:rPr>
          <w:sz w:val="24"/>
          <w:szCs w:val="24"/>
          <w:lang w:val="mt-MT"/>
        </w:rPr>
        <w:t>1954</w:t>
      </w:r>
      <w:r w:rsidR="00DA3C0A">
        <w:rPr>
          <w:sz w:val="24"/>
          <w:szCs w:val="24"/>
          <w:lang w:val="mt-MT"/>
        </w:rPr>
        <w:t xml:space="preserve">, </w:t>
      </w:r>
      <w:r>
        <w:rPr>
          <w:sz w:val="24"/>
          <w:szCs w:val="24"/>
          <w:lang w:val="mt-MT"/>
        </w:rPr>
        <w:t>pubblikatur mhux magħruf</w:t>
      </w:r>
      <w:r w:rsidR="00DA3C0A">
        <w:rPr>
          <w:sz w:val="24"/>
          <w:szCs w:val="24"/>
          <w:lang w:val="mt-MT"/>
        </w:rPr>
        <w:t>.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D81365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*BIB4*</w:t>
      </w:r>
    </w:p>
    <w:p w:rsidR="00D81365" w:rsidRPr="005052FD" w:rsidRDefault="005052FD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Minn </w:t>
      </w:r>
      <w:r>
        <w:rPr>
          <w:i/>
          <w:sz w:val="24"/>
          <w:szCs w:val="24"/>
          <w:lang w:val="mt-MT"/>
        </w:rPr>
        <w:t>A Brief Survey of Maltese Place-Names</w:t>
      </w:r>
      <w:r>
        <w:rPr>
          <w:sz w:val="24"/>
          <w:szCs w:val="24"/>
          <w:lang w:val="mt-MT"/>
        </w:rPr>
        <w:t xml:space="preserve"> ta’ J. Aquilina (pp. 189-235). Stampat fl-1955, pubblikatur mhux magħruf.</w:t>
      </w:r>
    </w:p>
    <w:p w:rsidR="009E25EF" w:rsidRDefault="009E25EF" w:rsidP="00E8513E">
      <w:pPr>
        <w:spacing w:after="0"/>
        <w:rPr>
          <w:sz w:val="24"/>
          <w:szCs w:val="24"/>
          <w:lang w:val="mt-MT"/>
        </w:rPr>
      </w:pPr>
    </w:p>
    <w:p w:rsidR="009E25EF" w:rsidRDefault="009E25EF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*BIB5*</w:t>
      </w:r>
    </w:p>
    <w:p w:rsidR="009E25EF" w:rsidRPr="005052FD" w:rsidRDefault="005052FD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Mix-xogħol ta’ J. Aquilina</w:t>
      </w:r>
      <w:r w:rsidR="00FD69A0">
        <w:rPr>
          <w:sz w:val="24"/>
          <w:szCs w:val="24"/>
          <w:lang w:val="mt-MT"/>
        </w:rPr>
        <w:t>,</w:t>
      </w:r>
      <w:r>
        <w:rPr>
          <w:sz w:val="24"/>
          <w:szCs w:val="24"/>
          <w:lang w:val="mt-MT"/>
        </w:rPr>
        <w:t xml:space="preserve"> </w:t>
      </w:r>
      <w:r>
        <w:rPr>
          <w:i/>
          <w:sz w:val="24"/>
          <w:szCs w:val="24"/>
          <w:lang w:val="mt-MT"/>
        </w:rPr>
        <w:t>Race and Language in Malta</w:t>
      </w:r>
      <w:r>
        <w:rPr>
          <w:sz w:val="24"/>
          <w:szCs w:val="24"/>
          <w:lang w:val="mt-MT"/>
        </w:rPr>
        <w:t>, ippubblikat fl-1949 (pubblikatur mhux magħruf).</w:t>
      </w:r>
    </w:p>
    <w:sectPr w:rsidR="009E25EF" w:rsidRPr="005052FD" w:rsidSect="00304F11">
      <w:pgSz w:w="11906" w:h="16838" w:code="9"/>
      <w:pgMar w:top="87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E"/>
    <w:rsid w:val="000458FF"/>
    <w:rsid w:val="00172788"/>
    <w:rsid w:val="00304F11"/>
    <w:rsid w:val="00342221"/>
    <w:rsid w:val="00373CAC"/>
    <w:rsid w:val="003E4F70"/>
    <w:rsid w:val="00410843"/>
    <w:rsid w:val="005052FD"/>
    <w:rsid w:val="005446E5"/>
    <w:rsid w:val="005E3C8A"/>
    <w:rsid w:val="00706558"/>
    <w:rsid w:val="0071021E"/>
    <w:rsid w:val="00833EC6"/>
    <w:rsid w:val="009737A9"/>
    <w:rsid w:val="009D651B"/>
    <w:rsid w:val="009E25EF"/>
    <w:rsid w:val="00AC10E9"/>
    <w:rsid w:val="00AC3AA2"/>
    <w:rsid w:val="00C514B6"/>
    <w:rsid w:val="00CE3C02"/>
    <w:rsid w:val="00D81365"/>
    <w:rsid w:val="00DA3C0A"/>
    <w:rsid w:val="00E8513E"/>
    <w:rsid w:val="00F31152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8A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8A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Norcomm Software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C. Borg</dc:creator>
  <cp:lastModifiedBy>Norman C. Borg</cp:lastModifiedBy>
  <cp:revision>12</cp:revision>
  <dcterms:created xsi:type="dcterms:W3CDTF">2012-12-26T14:01:00Z</dcterms:created>
  <dcterms:modified xsi:type="dcterms:W3CDTF">2014-12-04T17:42:00Z</dcterms:modified>
</cp:coreProperties>
</file>