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  <w:lang w:val="mt-MT"/>
        </w:rPr>
      </w:pPr>
      <w:r w:rsidRPr="00AC3AA2">
        <w:rPr>
          <w:rFonts w:cs="Arial"/>
          <w:b/>
          <w:bCs/>
          <w:sz w:val="24"/>
          <w:szCs w:val="24"/>
          <w:u w:val="single"/>
          <w:lang w:val="mt-MT"/>
        </w:rPr>
        <w:t>Biblijografija</w:t>
      </w:r>
    </w:p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mt-MT"/>
        </w:rPr>
      </w:pPr>
      <w:r w:rsidRPr="00AC3AA2">
        <w:rPr>
          <w:rFonts w:cs="Arial"/>
          <w:b/>
          <w:bCs/>
          <w:sz w:val="24"/>
          <w:szCs w:val="24"/>
          <w:lang w:val="mt-MT"/>
        </w:rPr>
        <w:t>Nota: Hawn taħt għandek l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informazzjoni biex toħloq biblijografija fl-aħħar tad-dokument</w:t>
      </w:r>
      <w:r w:rsidR="009737A9">
        <w:rPr>
          <w:rFonts w:cs="Arial"/>
          <w:b/>
          <w:bCs/>
          <w:sz w:val="24"/>
          <w:szCs w:val="24"/>
          <w:lang w:val="mt-MT"/>
        </w:rPr>
        <w:t xml:space="preserve"> </w:t>
      </w:r>
      <w:r w:rsidR="009737A9">
        <w:rPr>
          <w:rFonts w:cs="Arial"/>
          <w:b/>
          <w:bCs/>
          <w:i/>
          <w:sz w:val="24"/>
          <w:szCs w:val="24"/>
          <w:lang w:val="mt-MT"/>
        </w:rPr>
        <w:t>MAL1010jan2014.docx</w:t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. Poġġi </w:t>
      </w:r>
      <w:r w:rsidRPr="00AC3AA2">
        <w:rPr>
          <w:rFonts w:cs="Arial"/>
          <w:b/>
          <w:bCs/>
          <w:i/>
          <w:iCs/>
          <w:sz w:val="24"/>
          <w:szCs w:val="24"/>
          <w:lang w:val="mt-MT"/>
        </w:rPr>
        <w:t>citation</w:t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 fejn hu mmarkat fid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dokument u ftakar tneħħi l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marki *BIB1* </w:t>
      </w:r>
      <w:r w:rsidRPr="00AC3AA2">
        <w:rPr>
          <w:b/>
          <w:bCs/>
          <w:sz w:val="24"/>
          <w:szCs w:val="24"/>
          <w:lang w:val="mt-MT"/>
        </w:rPr>
        <w:noBreakHyphen/>
      </w:r>
      <w:r w:rsidR="005446E5">
        <w:rPr>
          <w:rFonts w:cs="Arial"/>
          <w:b/>
          <w:bCs/>
          <w:sz w:val="24"/>
          <w:szCs w:val="24"/>
          <w:lang w:val="mt-MT"/>
        </w:rPr>
        <w:t xml:space="preserve"> *BIB7</w:t>
      </w:r>
      <w:r w:rsidRPr="00AC3AA2">
        <w:rPr>
          <w:rFonts w:cs="Arial"/>
          <w:b/>
          <w:bCs/>
          <w:sz w:val="24"/>
          <w:szCs w:val="24"/>
          <w:lang w:val="mt-MT"/>
        </w:rPr>
        <w:t>* mid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dokument malli tlesti.</w:t>
      </w:r>
    </w:p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mt-MT"/>
        </w:rPr>
      </w:pPr>
    </w:p>
    <w:p w:rsidR="00706558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*BIB1*</w:t>
      </w:r>
    </w:p>
    <w:p w:rsidR="00E8513E" w:rsidRPr="005446E5" w:rsidRDefault="005446E5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Kwotazzjoni minn paġna 10 ta’  </w:t>
      </w:r>
      <w:r>
        <w:rPr>
          <w:i/>
          <w:sz w:val="24"/>
          <w:szCs w:val="24"/>
          <w:lang w:val="mt-MT"/>
        </w:rPr>
        <w:t>Symbolism and Interpretation</w:t>
      </w:r>
      <w:r>
        <w:rPr>
          <w:sz w:val="24"/>
          <w:szCs w:val="24"/>
          <w:lang w:val="mt-MT"/>
        </w:rPr>
        <w:t>, ippubblikat minn Routledge and Kegan Paul ta’ Londra fl-1983. L-awtur huwa Tzvetan Todorov.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*BIB2*</w:t>
      </w:r>
    </w:p>
    <w:p w:rsidR="00E8513E" w:rsidRPr="005446E5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 xml:space="preserve">Referenza </w:t>
      </w:r>
      <w:r w:rsidR="005446E5">
        <w:rPr>
          <w:sz w:val="24"/>
          <w:szCs w:val="24"/>
          <w:lang w:val="mt-MT"/>
        </w:rPr>
        <w:t xml:space="preserve">għal David Crystal u l-ktieb tiegħu </w:t>
      </w:r>
      <w:r w:rsidR="005446E5">
        <w:rPr>
          <w:i/>
          <w:sz w:val="24"/>
          <w:szCs w:val="24"/>
          <w:lang w:val="mt-MT"/>
        </w:rPr>
        <w:t xml:space="preserve">The Cambridge Encyclopedia of the English Language, </w:t>
      </w:r>
      <w:r w:rsidR="005446E5" w:rsidRPr="005446E5">
        <w:rPr>
          <w:sz w:val="24"/>
          <w:szCs w:val="24"/>
          <w:lang w:val="mt-MT"/>
        </w:rPr>
        <w:t>it-tieni edizzjoni</w:t>
      </w:r>
      <w:r w:rsidR="005446E5">
        <w:rPr>
          <w:sz w:val="24"/>
          <w:szCs w:val="24"/>
          <w:lang w:val="mt-MT"/>
        </w:rPr>
        <w:t xml:space="preserve"> (paġna 156), ippubblikat f’Ruma fl-2003 mill-Cambridge University Press.</w:t>
      </w:r>
    </w:p>
    <w:p w:rsidR="00172788" w:rsidRPr="00172788" w:rsidRDefault="00172788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*BIB3*</w:t>
      </w:r>
    </w:p>
    <w:p w:rsidR="00E8513E" w:rsidRPr="00DA3C0A" w:rsidRDefault="00DA3C0A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Meħuda minn paġna 59 ta’ </w:t>
      </w:r>
      <w:r>
        <w:rPr>
          <w:i/>
          <w:sz w:val="24"/>
          <w:szCs w:val="24"/>
          <w:lang w:val="mt-MT"/>
        </w:rPr>
        <w:t>Introduction to Theoretical Linguistics</w:t>
      </w:r>
      <w:r>
        <w:rPr>
          <w:sz w:val="24"/>
          <w:szCs w:val="24"/>
          <w:lang w:val="mt-MT"/>
        </w:rPr>
        <w:t xml:space="preserve"> ta’ John Lyons, ippubblikat fl-1968, f’Cambridge, mill-Cambridge University Press.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D81365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*BIB4*</w:t>
      </w:r>
    </w:p>
    <w:p w:rsidR="00D81365" w:rsidRDefault="003E4F70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Mill-artiklu “Lexical Field” ta’ Dirk Geeraets, li deher fir-raba’ volum tal-</w:t>
      </w:r>
      <w:r>
        <w:rPr>
          <w:i/>
          <w:sz w:val="24"/>
          <w:szCs w:val="24"/>
          <w:lang w:val="mt-MT"/>
        </w:rPr>
        <w:t>Encyclopedia of Language and Linguistics</w:t>
      </w:r>
      <w:r>
        <w:rPr>
          <w:sz w:val="24"/>
          <w:szCs w:val="24"/>
          <w:lang w:val="mt-MT"/>
        </w:rPr>
        <w:t>, editjat minn Ronald E. Asher u ppubblikat fl-1994 mill-Pergamon Press ta’</w:t>
      </w:r>
      <w:r w:rsidR="009E25EF">
        <w:rPr>
          <w:sz w:val="24"/>
          <w:szCs w:val="24"/>
          <w:lang w:val="mt-MT"/>
        </w:rPr>
        <w:t xml:space="preserve"> Oxford</w:t>
      </w:r>
      <w:r>
        <w:rPr>
          <w:sz w:val="24"/>
          <w:szCs w:val="24"/>
          <w:lang w:val="mt-MT"/>
        </w:rPr>
        <w:t>. Il-paġna mhix mogħtija.</w:t>
      </w:r>
    </w:p>
    <w:p w:rsidR="009E25EF" w:rsidRDefault="009E25EF" w:rsidP="00E8513E">
      <w:pPr>
        <w:spacing w:after="0"/>
        <w:rPr>
          <w:sz w:val="24"/>
          <w:szCs w:val="24"/>
          <w:lang w:val="mt-MT"/>
        </w:rPr>
      </w:pPr>
    </w:p>
    <w:p w:rsidR="009E25EF" w:rsidRDefault="009E25EF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*BIB5*</w:t>
      </w:r>
    </w:p>
    <w:p w:rsidR="009E25EF" w:rsidRDefault="009E25EF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Minn paġna 15 ta’ </w:t>
      </w:r>
      <w:r>
        <w:rPr>
          <w:i/>
          <w:sz w:val="24"/>
          <w:szCs w:val="24"/>
          <w:lang w:val="mt-MT"/>
        </w:rPr>
        <w:t>Semantic Fields and Lexical Structure</w:t>
      </w:r>
      <w:r>
        <w:rPr>
          <w:sz w:val="24"/>
          <w:szCs w:val="24"/>
          <w:lang w:val="mt-MT"/>
        </w:rPr>
        <w:t xml:space="preserve"> ta’ Adrienne Lehrer, ippubblikat fl-1974 minn North-Holland (Amsterdam u Londra).</w:t>
      </w:r>
    </w:p>
    <w:p w:rsidR="009E25EF" w:rsidRDefault="009E25EF" w:rsidP="00E8513E">
      <w:pPr>
        <w:spacing w:after="0"/>
        <w:rPr>
          <w:sz w:val="24"/>
          <w:szCs w:val="24"/>
          <w:lang w:val="mt-MT"/>
        </w:rPr>
      </w:pPr>
    </w:p>
    <w:p w:rsidR="009E25EF" w:rsidRDefault="00AC10E9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*BIB6*</w:t>
      </w:r>
    </w:p>
    <w:p w:rsidR="00AC10E9" w:rsidRDefault="00AC10E9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Kwotazzjoni minn Eve V. Clark, f’</w:t>
      </w:r>
      <w:r>
        <w:rPr>
          <w:i/>
          <w:sz w:val="24"/>
          <w:szCs w:val="24"/>
          <w:lang w:val="mt-MT"/>
        </w:rPr>
        <w:t>The Lexicon in Acquisition</w:t>
      </w:r>
      <w:r w:rsidR="009737A9">
        <w:rPr>
          <w:i/>
          <w:sz w:val="24"/>
          <w:szCs w:val="24"/>
          <w:lang w:val="mt-MT"/>
        </w:rPr>
        <w:t>,</w:t>
      </w:r>
      <w:bookmarkStart w:id="0" w:name="_GoBack"/>
      <w:bookmarkEnd w:id="0"/>
      <w:r>
        <w:rPr>
          <w:sz w:val="24"/>
          <w:szCs w:val="24"/>
          <w:lang w:val="mt-MT"/>
        </w:rPr>
        <w:t xml:space="preserve"> ippubblikat mill-Cambridge University Press (Cambridge) fl-1993, paġna 9.</w:t>
      </w:r>
    </w:p>
    <w:p w:rsidR="00AC10E9" w:rsidRDefault="00AC10E9" w:rsidP="00E8513E">
      <w:pPr>
        <w:spacing w:after="0"/>
        <w:rPr>
          <w:sz w:val="24"/>
          <w:szCs w:val="24"/>
          <w:lang w:val="mt-MT"/>
        </w:rPr>
      </w:pPr>
    </w:p>
    <w:p w:rsidR="00AC10E9" w:rsidRDefault="00AC10E9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*BIB7*</w:t>
      </w:r>
    </w:p>
    <w:p w:rsidR="00AC10E9" w:rsidRPr="00AC10E9" w:rsidRDefault="00342221" w:rsidP="00E8513E">
      <w:pPr>
        <w:spacing w:after="0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Minn </w:t>
      </w:r>
      <w:r w:rsidRPr="00342221">
        <w:rPr>
          <w:i/>
          <w:sz w:val="24"/>
          <w:szCs w:val="24"/>
          <w:lang w:val="mt-MT"/>
        </w:rPr>
        <w:t>Sprachliches Feld</w:t>
      </w:r>
      <w:r>
        <w:rPr>
          <w:sz w:val="24"/>
          <w:szCs w:val="24"/>
          <w:lang w:val="mt-MT"/>
        </w:rPr>
        <w:t xml:space="preserve"> ta’ Jost Trier, ippubblikat fl-1931. Pubblikatur u paġinazzjoni mhumiex mogħtija.</w:t>
      </w:r>
    </w:p>
    <w:sectPr w:rsidR="00AC10E9" w:rsidRPr="00AC10E9" w:rsidSect="00304F11">
      <w:pgSz w:w="11906" w:h="16838" w:code="9"/>
      <w:pgMar w:top="87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E"/>
    <w:rsid w:val="000458FF"/>
    <w:rsid w:val="00172788"/>
    <w:rsid w:val="00304F11"/>
    <w:rsid w:val="00342221"/>
    <w:rsid w:val="00373CAC"/>
    <w:rsid w:val="003E4F70"/>
    <w:rsid w:val="00410843"/>
    <w:rsid w:val="005446E5"/>
    <w:rsid w:val="005E3C8A"/>
    <w:rsid w:val="00706558"/>
    <w:rsid w:val="00833EC6"/>
    <w:rsid w:val="009737A9"/>
    <w:rsid w:val="009D651B"/>
    <w:rsid w:val="009E25EF"/>
    <w:rsid w:val="00AC10E9"/>
    <w:rsid w:val="00AC3AA2"/>
    <w:rsid w:val="00C514B6"/>
    <w:rsid w:val="00CE3C02"/>
    <w:rsid w:val="00D81365"/>
    <w:rsid w:val="00DA3C0A"/>
    <w:rsid w:val="00E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8A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8A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Norcomm Software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C. Borg</dc:creator>
  <cp:lastModifiedBy>Norman C. Borg</cp:lastModifiedBy>
  <cp:revision>8</cp:revision>
  <dcterms:created xsi:type="dcterms:W3CDTF">2012-12-26T14:01:00Z</dcterms:created>
  <dcterms:modified xsi:type="dcterms:W3CDTF">2013-12-06T16:34:00Z</dcterms:modified>
</cp:coreProperties>
</file>